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ABC2" w14:textId="77777777" w:rsidR="00A01BA1" w:rsidRPr="00C83C03" w:rsidRDefault="00A01BA1" w:rsidP="00C83C03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366EFE4" w14:textId="77777777" w:rsidR="00A01BA1" w:rsidRPr="00C83C03" w:rsidRDefault="00A01BA1" w:rsidP="00C83C03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5F0DE36E" w14:textId="5456EC13" w:rsidR="00A01BA1" w:rsidRPr="00C83C03" w:rsidRDefault="0092054C" w:rsidP="00C83C03">
      <w:pPr>
        <w:spacing w:after="120" w:line="276" w:lineRule="auto"/>
        <w:rPr>
          <w:rFonts w:ascii="Arial" w:hAnsi="Arial" w:cs="Arial"/>
          <w:szCs w:val="20"/>
        </w:rPr>
      </w:pPr>
      <w:r w:rsidRPr="00C83C03">
        <w:rPr>
          <w:rFonts w:ascii="Arial" w:hAnsi="Arial" w:cs="Arial"/>
          <w:b/>
          <w:szCs w:val="20"/>
        </w:rPr>
        <w:t>Using Evidence</w:t>
      </w:r>
      <w:r w:rsidR="00C71D73">
        <w:rPr>
          <w:rFonts w:ascii="Arial" w:hAnsi="Arial" w:cs="Arial"/>
          <w:b/>
          <w:szCs w:val="20"/>
        </w:rPr>
        <w:t>-</w:t>
      </w:r>
      <w:r w:rsidRPr="00C83C03">
        <w:rPr>
          <w:rFonts w:ascii="Arial" w:hAnsi="Arial" w:cs="Arial"/>
          <w:b/>
          <w:szCs w:val="20"/>
        </w:rPr>
        <w:t>Based Resources in Clinical Practice</w:t>
      </w:r>
      <w:r w:rsidR="00C83C03" w:rsidRPr="00C83C03">
        <w:rPr>
          <w:rFonts w:ascii="Arial" w:hAnsi="Arial" w:cs="Arial"/>
          <w:b/>
          <w:szCs w:val="20"/>
        </w:rPr>
        <w:t>—</w:t>
      </w:r>
      <w:r w:rsidR="00637464">
        <w:rPr>
          <w:rFonts w:ascii="Arial" w:hAnsi="Arial" w:cs="Arial"/>
          <w:b/>
          <w:szCs w:val="20"/>
        </w:rPr>
        <w:t>Quiz</w:t>
      </w:r>
    </w:p>
    <w:p w14:paraId="4E8E3D6A" w14:textId="77777777" w:rsidR="00C13BF5" w:rsidRPr="00C83C03" w:rsidRDefault="00C13BF5" w:rsidP="00C83C03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1D6E0C7" w14:textId="77777777" w:rsidR="003639DA" w:rsidRPr="00E90BF6" w:rsidRDefault="00640312" w:rsidP="00C83C03">
      <w:pPr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 xml:space="preserve">Which of the following is an example of a </w:t>
      </w:r>
      <w:r w:rsidR="008D2E18" w:rsidRPr="00E90BF6">
        <w:rPr>
          <w:rFonts w:ascii="Arial" w:hAnsi="Arial" w:cs="Arial"/>
          <w:sz w:val="20"/>
          <w:szCs w:val="20"/>
        </w:rPr>
        <w:t>FOREGROUND</w:t>
      </w:r>
      <w:r w:rsidRPr="00E90BF6">
        <w:rPr>
          <w:rFonts w:ascii="Arial" w:hAnsi="Arial" w:cs="Arial"/>
          <w:sz w:val="20"/>
          <w:szCs w:val="20"/>
        </w:rPr>
        <w:t xml:space="preserve"> question?</w:t>
      </w:r>
    </w:p>
    <w:p w14:paraId="6B7A00E4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What is first line treatment of diabetes?</w:t>
      </w:r>
    </w:p>
    <w:p w14:paraId="4281196C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What are the diagnostic criteria for type 2 diabetes?</w:t>
      </w:r>
    </w:p>
    <w:p w14:paraId="6DB921F8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What is the starting dose of metformin?</w:t>
      </w:r>
    </w:p>
    <w:p w14:paraId="725909D9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In a 48 yo T2DM who is obese, would adding a GLP agonist compared to a SGLT2 inhibitor decrease mortality?</w:t>
      </w:r>
    </w:p>
    <w:p w14:paraId="5CDBB341" w14:textId="77777777" w:rsidR="00030C90" w:rsidRPr="00E90BF6" w:rsidRDefault="00030C90" w:rsidP="00C83C03">
      <w:pPr>
        <w:spacing w:after="120" w:line="276" w:lineRule="auto"/>
        <w:ind w:left="720"/>
        <w:rPr>
          <w:rFonts w:ascii="Arial" w:hAnsi="Arial" w:cs="Arial"/>
          <w:sz w:val="20"/>
          <w:szCs w:val="20"/>
        </w:rPr>
      </w:pPr>
    </w:p>
    <w:p w14:paraId="7378B454" w14:textId="7B7059D0" w:rsidR="003639DA" w:rsidRPr="00E90BF6" w:rsidRDefault="00FC6F00" w:rsidP="00C83C03">
      <w:pPr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 xml:space="preserve">In the usefulness of medical information equation, which of the following would be considered as a key component </w:t>
      </w:r>
      <w:r w:rsidR="00C56D79" w:rsidRPr="00E90BF6">
        <w:rPr>
          <w:rFonts w:ascii="Arial" w:hAnsi="Arial" w:cs="Arial"/>
          <w:sz w:val="20"/>
          <w:szCs w:val="20"/>
        </w:rPr>
        <w:t>of</w:t>
      </w:r>
      <w:r w:rsidRPr="00E90BF6">
        <w:rPr>
          <w:rFonts w:ascii="Arial" w:hAnsi="Arial" w:cs="Arial"/>
          <w:sz w:val="20"/>
          <w:szCs w:val="20"/>
        </w:rPr>
        <w:t xml:space="preserve"> </w:t>
      </w:r>
      <w:r w:rsidR="00C37B70" w:rsidRPr="00C37B70">
        <w:rPr>
          <w:rFonts w:ascii="Arial" w:hAnsi="Arial" w:cs="Arial"/>
          <w:bCs/>
          <w:sz w:val="20"/>
          <w:szCs w:val="20"/>
        </w:rPr>
        <w:t>v</w:t>
      </w:r>
      <w:r w:rsidRPr="00C37B70">
        <w:rPr>
          <w:rFonts w:ascii="Arial" w:hAnsi="Arial" w:cs="Arial"/>
          <w:bCs/>
          <w:sz w:val="20"/>
          <w:szCs w:val="20"/>
        </w:rPr>
        <w:t>alidity</w:t>
      </w:r>
      <w:r w:rsidR="00640312" w:rsidRPr="00E90BF6">
        <w:rPr>
          <w:rFonts w:ascii="Arial" w:hAnsi="Arial" w:cs="Arial"/>
          <w:sz w:val="20"/>
          <w:szCs w:val="20"/>
        </w:rPr>
        <w:t>?</w:t>
      </w:r>
    </w:p>
    <w:p w14:paraId="78AAF40C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Time</w:t>
      </w:r>
    </w:p>
    <w:p w14:paraId="5161622D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Problem applicable to practice</w:t>
      </w:r>
    </w:p>
    <w:p w14:paraId="20002EE4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Problem one a patient cares about</w:t>
      </w:r>
    </w:p>
    <w:p w14:paraId="4213B2CD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 xml:space="preserve">Level of evidence </w:t>
      </w:r>
    </w:p>
    <w:p w14:paraId="08BF3160" w14:textId="77777777" w:rsidR="00030C90" w:rsidRPr="00E90BF6" w:rsidRDefault="00030C90" w:rsidP="00C83C03">
      <w:pPr>
        <w:spacing w:after="120" w:line="276" w:lineRule="auto"/>
        <w:ind w:left="720"/>
        <w:rPr>
          <w:rFonts w:ascii="Arial" w:hAnsi="Arial" w:cs="Arial"/>
          <w:sz w:val="20"/>
          <w:szCs w:val="20"/>
        </w:rPr>
      </w:pPr>
    </w:p>
    <w:p w14:paraId="29D5ED9E" w14:textId="77777777" w:rsidR="00640312" w:rsidRPr="00E90BF6" w:rsidRDefault="00640312" w:rsidP="00C83C03">
      <w:pPr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Which type of tool would help you find an answer to apply at the point of care?</w:t>
      </w:r>
    </w:p>
    <w:p w14:paraId="0F0993A7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Hunting tool</w:t>
      </w:r>
    </w:p>
    <w:p w14:paraId="7D722B8E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Foraging tool</w:t>
      </w:r>
    </w:p>
    <w:p w14:paraId="1FFDE824" w14:textId="77777777" w:rsidR="00030C90" w:rsidRPr="00E90BF6" w:rsidRDefault="00030C90" w:rsidP="00C83C03">
      <w:pPr>
        <w:spacing w:after="120" w:line="276" w:lineRule="auto"/>
        <w:ind w:left="720"/>
        <w:rPr>
          <w:rFonts w:ascii="Arial" w:hAnsi="Arial" w:cs="Arial"/>
          <w:sz w:val="20"/>
          <w:szCs w:val="20"/>
        </w:rPr>
      </w:pPr>
    </w:p>
    <w:p w14:paraId="6ABF62CD" w14:textId="77777777" w:rsidR="003639DA" w:rsidRPr="00E90BF6" w:rsidRDefault="003639DA" w:rsidP="00C83C03">
      <w:pPr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 xml:space="preserve">Which of the following may </w:t>
      </w:r>
      <w:r w:rsidR="00640312" w:rsidRPr="00E90BF6">
        <w:rPr>
          <w:rFonts w:ascii="Arial" w:hAnsi="Arial" w:cs="Arial"/>
          <w:sz w:val="20"/>
          <w:szCs w:val="20"/>
        </w:rPr>
        <w:t>influence a patient’s decision?</w:t>
      </w:r>
    </w:p>
    <w:p w14:paraId="4B3E3561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Previous family experience</w:t>
      </w:r>
    </w:p>
    <w:p w14:paraId="2C929B16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Media</w:t>
      </w:r>
    </w:p>
    <w:p w14:paraId="0F547476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Fear</w:t>
      </w:r>
    </w:p>
    <w:p w14:paraId="360481B3" w14:textId="77777777" w:rsidR="00640312" w:rsidRPr="00E90BF6" w:rsidRDefault="00640312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All of the above</w:t>
      </w:r>
    </w:p>
    <w:p w14:paraId="65F077A8" w14:textId="77777777" w:rsidR="00030C90" w:rsidRPr="00E90BF6" w:rsidRDefault="00030C90" w:rsidP="00C83C03">
      <w:pPr>
        <w:spacing w:after="120" w:line="276" w:lineRule="auto"/>
        <w:ind w:left="720"/>
        <w:rPr>
          <w:rFonts w:ascii="Arial" w:hAnsi="Arial" w:cs="Arial"/>
          <w:sz w:val="20"/>
          <w:szCs w:val="20"/>
        </w:rPr>
      </w:pPr>
    </w:p>
    <w:p w14:paraId="552B5ABF" w14:textId="77777777" w:rsidR="003639DA" w:rsidRPr="00E90BF6" w:rsidRDefault="003639DA" w:rsidP="00C83C03">
      <w:pPr>
        <w:numPr>
          <w:ilvl w:val="0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A decision aid:</w:t>
      </w:r>
    </w:p>
    <w:p w14:paraId="7B452EBE" w14:textId="7E5D2440" w:rsidR="003639DA" w:rsidRPr="00E90BF6" w:rsidRDefault="003639DA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Tells physicians how to treat patients</w:t>
      </w:r>
      <w:r w:rsidR="004B5C2D">
        <w:rPr>
          <w:rFonts w:ascii="Arial" w:hAnsi="Arial" w:cs="Arial"/>
          <w:sz w:val="20"/>
          <w:szCs w:val="20"/>
        </w:rPr>
        <w:t>.</w:t>
      </w:r>
    </w:p>
    <w:p w14:paraId="281F3BAA" w14:textId="5644ADC6" w:rsidR="003639DA" w:rsidRPr="00E90BF6" w:rsidRDefault="003639DA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Should be used for every decision</w:t>
      </w:r>
      <w:r w:rsidR="004B5C2D">
        <w:rPr>
          <w:rFonts w:ascii="Arial" w:hAnsi="Arial" w:cs="Arial"/>
          <w:sz w:val="20"/>
          <w:szCs w:val="20"/>
        </w:rPr>
        <w:t>.</w:t>
      </w:r>
    </w:p>
    <w:p w14:paraId="5140C059" w14:textId="23CB6EF5" w:rsidR="003639DA" w:rsidRPr="00E90BF6" w:rsidRDefault="003639DA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Is a tool that uses the best evidence and engages the patient</w:t>
      </w:r>
      <w:r w:rsidR="004B5C2D">
        <w:rPr>
          <w:rFonts w:ascii="Arial" w:hAnsi="Arial" w:cs="Arial"/>
          <w:sz w:val="20"/>
          <w:szCs w:val="20"/>
        </w:rPr>
        <w:t>.</w:t>
      </w:r>
    </w:p>
    <w:p w14:paraId="3C1FFD22" w14:textId="4E6C614E" w:rsidR="003639DA" w:rsidRPr="00E90BF6" w:rsidRDefault="003639DA" w:rsidP="00C83C03">
      <w:pPr>
        <w:numPr>
          <w:ilvl w:val="1"/>
          <w:numId w:val="4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E90BF6">
        <w:rPr>
          <w:rFonts w:ascii="Arial" w:hAnsi="Arial" w:cs="Arial"/>
          <w:sz w:val="20"/>
          <w:szCs w:val="20"/>
        </w:rPr>
        <w:t>Does not take into account patient values</w:t>
      </w:r>
      <w:r w:rsidR="004B5C2D">
        <w:rPr>
          <w:rFonts w:ascii="Arial" w:hAnsi="Arial" w:cs="Arial"/>
          <w:sz w:val="20"/>
          <w:szCs w:val="20"/>
        </w:rPr>
        <w:t>.</w:t>
      </w:r>
    </w:p>
    <w:p w14:paraId="323EE349" w14:textId="77777777" w:rsidR="00861B38" w:rsidRPr="00E90BF6" w:rsidRDefault="00861B38" w:rsidP="002228F6">
      <w:pPr>
        <w:spacing w:after="120" w:line="276" w:lineRule="auto"/>
        <w:rPr>
          <w:rFonts w:ascii="Arial" w:hAnsi="Arial" w:cs="Arial"/>
          <w:sz w:val="20"/>
          <w:szCs w:val="20"/>
        </w:rPr>
      </w:pPr>
    </w:p>
    <w:sectPr w:rsidR="00861B38" w:rsidRPr="00E90BF6" w:rsidSect="00097C5E">
      <w:footerReference w:type="default" r:id="rId7"/>
      <w:headerReference w:type="first" r:id="rId8"/>
      <w:foot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1C15" w14:textId="77777777" w:rsidR="00B44E73" w:rsidRDefault="00B44E73" w:rsidP="00097C5E">
      <w:r>
        <w:separator/>
      </w:r>
    </w:p>
  </w:endnote>
  <w:endnote w:type="continuationSeparator" w:id="0">
    <w:p w14:paraId="6861C76C" w14:textId="77777777" w:rsidR="00B44E73" w:rsidRDefault="00B44E73" w:rsidP="0009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">
    <w:altName w:val="Arial"/>
    <w:panose1 w:val="020005030000000200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D51B" w14:textId="77777777" w:rsidR="003D53B6" w:rsidRDefault="003D53B6">
    <w:pPr>
      <w:pStyle w:val="Footer"/>
    </w:pPr>
    <w:r>
      <w:rPr>
        <w:rFonts w:ascii="HelveticaNeue" w:hAnsi="HelveticaNeue" w:cs="HelveticaNeue"/>
        <w:sz w:val="18"/>
        <w:szCs w:val="18"/>
      </w:rPr>
      <w:t>© Society of Teachers of Family Medicine &amp; Association of Family Medicine Residency Directors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A9B8" w14:textId="77777777" w:rsidR="003D53B6" w:rsidRDefault="003D53B6">
    <w:pPr>
      <w:pStyle w:val="Footer"/>
    </w:pPr>
    <w:r>
      <w:rPr>
        <w:rFonts w:ascii="HelveticaNeue" w:hAnsi="HelveticaNeue" w:cs="HelveticaNeue"/>
        <w:sz w:val="18"/>
        <w:szCs w:val="18"/>
      </w:rPr>
      <w:t>© Society of Teachers of Family Medicine &amp; Association of Family Medicine Residency Directors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9CAD" w14:textId="77777777" w:rsidR="00B44E73" w:rsidRDefault="00B44E73" w:rsidP="00097C5E">
      <w:r>
        <w:separator/>
      </w:r>
    </w:p>
  </w:footnote>
  <w:footnote w:type="continuationSeparator" w:id="0">
    <w:p w14:paraId="465D27A6" w14:textId="77777777" w:rsidR="00B44E73" w:rsidRDefault="00B44E73" w:rsidP="0009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B037" w14:textId="77777777" w:rsidR="003D53B6" w:rsidRDefault="00B44E73">
    <w:pPr>
      <w:pStyle w:val="Header"/>
    </w:pPr>
    <w:r>
      <w:rPr>
        <w:noProof/>
      </w:rPr>
      <w:pict w14:anchorId="1CC82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-54pt;margin-top:-72.25pt;width:612pt;height:95.9pt;z-index:-251658752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RCRLt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B28D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4115"/>
    <w:multiLevelType w:val="hybridMultilevel"/>
    <w:tmpl w:val="29E0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3E70"/>
    <w:multiLevelType w:val="hybridMultilevel"/>
    <w:tmpl w:val="C6E85D30"/>
    <w:lvl w:ilvl="0" w:tplc="983CBC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6EA3C1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25027"/>
    <w:multiLevelType w:val="hybridMultilevel"/>
    <w:tmpl w:val="54A6DEDC"/>
    <w:lvl w:ilvl="0" w:tplc="2B002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EF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2D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2C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C4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0E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20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69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4B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1E0A26"/>
    <w:multiLevelType w:val="hybridMultilevel"/>
    <w:tmpl w:val="2A74127A"/>
    <w:lvl w:ilvl="0" w:tplc="56BCB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C0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6C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23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B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183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EA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E7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E4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262847"/>
    <w:multiLevelType w:val="hybridMultilevel"/>
    <w:tmpl w:val="D3B2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07880"/>
    <w:multiLevelType w:val="hybridMultilevel"/>
    <w:tmpl w:val="1166F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7A5063"/>
    <w:multiLevelType w:val="hybridMultilevel"/>
    <w:tmpl w:val="34DA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32D25"/>
    <w:multiLevelType w:val="hybridMultilevel"/>
    <w:tmpl w:val="25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83576"/>
    <w:multiLevelType w:val="hybridMultilevel"/>
    <w:tmpl w:val="52D4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97506">
    <w:abstractNumId w:val="4"/>
  </w:num>
  <w:num w:numId="2" w16cid:durableId="1429231484">
    <w:abstractNumId w:val="9"/>
  </w:num>
  <w:num w:numId="3" w16cid:durableId="295066577">
    <w:abstractNumId w:val="0"/>
  </w:num>
  <w:num w:numId="4" w16cid:durableId="1931965583">
    <w:abstractNumId w:val="2"/>
  </w:num>
  <w:num w:numId="5" w16cid:durableId="1639917089">
    <w:abstractNumId w:val="6"/>
  </w:num>
  <w:num w:numId="6" w16cid:durableId="1411469276">
    <w:abstractNumId w:val="3"/>
  </w:num>
  <w:num w:numId="7" w16cid:durableId="1288776236">
    <w:abstractNumId w:val="1"/>
  </w:num>
  <w:num w:numId="8" w16cid:durableId="1025399336">
    <w:abstractNumId w:val="8"/>
  </w:num>
  <w:num w:numId="9" w16cid:durableId="106313338">
    <w:abstractNumId w:val="5"/>
  </w:num>
  <w:num w:numId="10" w16cid:durableId="98112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85"/>
    <w:rsid w:val="0001285C"/>
    <w:rsid w:val="00030C90"/>
    <w:rsid w:val="00051A0E"/>
    <w:rsid w:val="00084687"/>
    <w:rsid w:val="00097C5E"/>
    <w:rsid w:val="000B678A"/>
    <w:rsid w:val="000D3C3F"/>
    <w:rsid w:val="000E5DEA"/>
    <w:rsid w:val="000F26A8"/>
    <w:rsid w:val="001019E5"/>
    <w:rsid w:val="00115A19"/>
    <w:rsid w:val="00131BF3"/>
    <w:rsid w:val="00173A9C"/>
    <w:rsid w:val="00194751"/>
    <w:rsid w:val="001B634C"/>
    <w:rsid w:val="001B6D26"/>
    <w:rsid w:val="001D17B0"/>
    <w:rsid w:val="001D4E75"/>
    <w:rsid w:val="001F579D"/>
    <w:rsid w:val="00205FCA"/>
    <w:rsid w:val="002161C1"/>
    <w:rsid w:val="002228F6"/>
    <w:rsid w:val="002409A7"/>
    <w:rsid w:val="00245560"/>
    <w:rsid w:val="00283390"/>
    <w:rsid w:val="002A62E4"/>
    <w:rsid w:val="002B78D8"/>
    <w:rsid w:val="002E0700"/>
    <w:rsid w:val="00313AB8"/>
    <w:rsid w:val="00360F18"/>
    <w:rsid w:val="003639DA"/>
    <w:rsid w:val="003D53B6"/>
    <w:rsid w:val="003F03C5"/>
    <w:rsid w:val="004364C9"/>
    <w:rsid w:val="00461B92"/>
    <w:rsid w:val="004639D4"/>
    <w:rsid w:val="004B5C2D"/>
    <w:rsid w:val="004C4117"/>
    <w:rsid w:val="004D124D"/>
    <w:rsid w:val="005429ED"/>
    <w:rsid w:val="00584EA7"/>
    <w:rsid w:val="005B3180"/>
    <w:rsid w:val="005B7DBF"/>
    <w:rsid w:val="005C1642"/>
    <w:rsid w:val="005D2503"/>
    <w:rsid w:val="005E1023"/>
    <w:rsid w:val="006323FA"/>
    <w:rsid w:val="00637464"/>
    <w:rsid w:val="00640312"/>
    <w:rsid w:val="00673807"/>
    <w:rsid w:val="006B0749"/>
    <w:rsid w:val="006B0DC3"/>
    <w:rsid w:val="006B7788"/>
    <w:rsid w:val="006C128B"/>
    <w:rsid w:val="006E5C09"/>
    <w:rsid w:val="00715C24"/>
    <w:rsid w:val="00716F44"/>
    <w:rsid w:val="00722994"/>
    <w:rsid w:val="00724281"/>
    <w:rsid w:val="007308BF"/>
    <w:rsid w:val="00735D9C"/>
    <w:rsid w:val="00747AF8"/>
    <w:rsid w:val="00764C9D"/>
    <w:rsid w:val="00771D76"/>
    <w:rsid w:val="00780842"/>
    <w:rsid w:val="00783789"/>
    <w:rsid w:val="007C6945"/>
    <w:rsid w:val="007E2CC6"/>
    <w:rsid w:val="007F115B"/>
    <w:rsid w:val="00846B64"/>
    <w:rsid w:val="00857B2C"/>
    <w:rsid w:val="008612D7"/>
    <w:rsid w:val="00861B38"/>
    <w:rsid w:val="008B7031"/>
    <w:rsid w:val="008C718D"/>
    <w:rsid w:val="008D2E18"/>
    <w:rsid w:val="008F7E20"/>
    <w:rsid w:val="009028CF"/>
    <w:rsid w:val="00903EA6"/>
    <w:rsid w:val="009049A4"/>
    <w:rsid w:val="00914A85"/>
    <w:rsid w:val="0092054C"/>
    <w:rsid w:val="00944A17"/>
    <w:rsid w:val="009630EA"/>
    <w:rsid w:val="009735AE"/>
    <w:rsid w:val="00987FF3"/>
    <w:rsid w:val="009D7E6B"/>
    <w:rsid w:val="00A01BA1"/>
    <w:rsid w:val="00A104DB"/>
    <w:rsid w:val="00A13A43"/>
    <w:rsid w:val="00A31A78"/>
    <w:rsid w:val="00A345CF"/>
    <w:rsid w:val="00A533EF"/>
    <w:rsid w:val="00AB3741"/>
    <w:rsid w:val="00B354A5"/>
    <w:rsid w:val="00B44E73"/>
    <w:rsid w:val="00B66088"/>
    <w:rsid w:val="00B758D3"/>
    <w:rsid w:val="00B86732"/>
    <w:rsid w:val="00BB13FD"/>
    <w:rsid w:val="00BF25C1"/>
    <w:rsid w:val="00BF7AB0"/>
    <w:rsid w:val="00C109E7"/>
    <w:rsid w:val="00C13BF5"/>
    <w:rsid w:val="00C14CF8"/>
    <w:rsid w:val="00C221B4"/>
    <w:rsid w:val="00C23673"/>
    <w:rsid w:val="00C369CD"/>
    <w:rsid w:val="00C37B70"/>
    <w:rsid w:val="00C56344"/>
    <w:rsid w:val="00C56D79"/>
    <w:rsid w:val="00C616A8"/>
    <w:rsid w:val="00C71D73"/>
    <w:rsid w:val="00C76947"/>
    <w:rsid w:val="00C82BB4"/>
    <w:rsid w:val="00C83C03"/>
    <w:rsid w:val="00CB2E94"/>
    <w:rsid w:val="00CF4DC9"/>
    <w:rsid w:val="00DA419B"/>
    <w:rsid w:val="00DB660C"/>
    <w:rsid w:val="00DC771E"/>
    <w:rsid w:val="00DE1008"/>
    <w:rsid w:val="00E10E09"/>
    <w:rsid w:val="00E21614"/>
    <w:rsid w:val="00E26C51"/>
    <w:rsid w:val="00E303CD"/>
    <w:rsid w:val="00E33D73"/>
    <w:rsid w:val="00E46C30"/>
    <w:rsid w:val="00E90BF6"/>
    <w:rsid w:val="00E94C0C"/>
    <w:rsid w:val="00EC5CCB"/>
    <w:rsid w:val="00ED7975"/>
    <w:rsid w:val="00EE7B3F"/>
    <w:rsid w:val="00F01342"/>
    <w:rsid w:val="00F056A4"/>
    <w:rsid w:val="00F13329"/>
    <w:rsid w:val="00F710EC"/>
    <w:rsid w:val="00F800AF"/>
    <w:rsid w:val="00FA793B"/>
    <w:rsid w:val="00FC6F00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AF582"/>
  <w15:docId w15:val="{1498AEE9-74CE-FD4C-B617-4B66B08E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A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133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C5E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97C5E"/>
  </w:style>
  <w:style w:type="paragraph" w:styleId="Footer">
    <w:name w:val="footer"/>
    <w:basedOn w:val="Normal"/>
    <w:link w:val="FooterChar"/>
    <w:uiPriority w:val="99"/>
    <w:unhideWhenUsed/>
    <w:rsid w:val="00097C5E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7C5E"/>
  </w:style>
  <w:style w:type="table" w:styleId="TableGrid">
    <w:name w:val="Table Grid"/>
    <w:basedOn w:val="TableNormal"/>
    <w:uiPriority w:val="59"/>
    <w:rsid w:val="0092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uiPriority w:val="49"/>
    <w:rsid w:val="0092054C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semiHidden/>
    <w:unhideWhenUsed/>
    <w:rsid w:val="00A345CF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228F6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58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436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406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657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247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948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405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940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016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9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025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1109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373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390">
          <w:marLeft w:val="7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050715%20RCR%20Updates\RCR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C:\Projects\050715 RCR Updates\RCR Word Template.dotx</Template>
  <TotalTime>0</TotalTime>
  <Pages>1</Pages>
  <Words>191</Words>
  <Characters>874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Links>
    <vt:vector size="54" baseType="variant">
      <vt:variant>
        <vt:i4>65544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http://www.ncbi.nlm.nih.gov/pmc/articles/PMC1116602/</vt:lpwstr>
      </vt:variant>
      <vt:variant>
        <vt:lpwstr/>
      </vt:variant>
      <vt:variant>
        <vt:i4>7405622</vt:i4>
      </vt:variant>
      <vt:variant>
        <vt:i4>21</vt:i4>
      </vt:variant>
      <vt:variant>
        <vt:i4>0</vt:i4>
      </vt:variant>
      <vt:variant>
        <vt:i4>5</vt:i4>
      </vt:variant>
      <vt:variant>
        <vt:lpwstr>http://infomastery2010.pbworks.com/w/file/59127585/PCEBM shared decision making.pdf</vt:lpwstr>
      </vt:variant>
      <vt:variant>
        <vt:lpwstr/>
      </vt:variant>
      <vt:variant>
        <vt:i4>1048593</vt:i4>
      </vt:variant>
      <vt:variant>
        <vt:i4>18</vt:i4>
      </vt:variant>
      <vt:variant>
        <vt:i4>0</vt:i4>
      </vt:variant>
      <vt:variant>
        <vt:i4>5</vt:i4>
      </vt:variant>
      <vt:variant>
        <vt:lpwstr>http://jama.jamanetwork.com.elibrary.einstein.yu.edu/article.aspx?articleid=1910118&amp;resultClick=3</vt:lpwstr>
      </vt:variant>
      <vt:variant>
        <vt:lpwstr/>
      </vt:variant>
      <vt:variant>
        <vt:i4>3538982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http://www.ncbi.nlm.nih.gov/pubmed/16144225</vt:lpwstr>
      </vt:variant>
      <vt:variant>
        <vt:lpwstr/>
      </vt:variant>
      <vt:variant>
        <vt:i4>3342370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http://www.ncbi.nlm.nih.gov/pubmed/19145962</vt:lpwstr>
      </vt:variant>
      <vt:variant>
        <vt:lpwstr/>
      </vt:variant>
      <vt:variant>
        <vt:i4>3145771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http://www.ncbi.nlm.nih.gov/pubmed/15980087</vt:lpwstr>
      </vt:variant>
      <vt:variant>
        <vt:lpwstr/>
      </vt:variant>
      <vt:variant>
        <vt:i4>3932196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http://www.ncbi.nlm.nih.gov/pubmed/8176350</vt:lpwstr>
      </vt:variant>
      <vt:variant>
        <vt:lpwstr/>
      </vt:variant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http://www.ncbi.nlm.nih.gov/pubmed/7964548</vt:lpwstr>
      </vt:variant>
      <vt:variant>
        <vt:lpwstr/>
      </vt:variant>
      <vt:variant>
        <vt:i4>7274543</vt:i4>
      </vt:variant>
      <vt:variant>
        <vt:i4>0</vt:i4>
      </vt:variant>
      <vt:variant>
        <vt:i4>0</vt:i4>
      </vt:variant>
      <vt:variant>
        <vt:i4>5</vt:i4>
      </vt:variant>
      <vt:variant>
        <vt:lpwstr>http://medicine.tufts.edu/~/media/TUSM/PDF/Family Medicine/foraging tool worksheet.pdf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Castelli, Gregory</cp:lastModifiedBy>
  <cp:revision>3</cp:revision>
  <dcterms:created xsi:type="dcterms:W3CDTF">2023-02-01T01:34:00Z</dcterms:created>
  <dcterms:modified xsi:type="dcterms:W3CDTF">2026-01-21T14:36:00Z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2026-01-21T14:36:46Z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967fcf18-9b95-4443-962b-4f37e69c5099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50, 3, 0, 1</vt:lpwstr>
  </property>
</Properties>
</file>